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КУРСКОЙ ОБЛАСТИ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F44A4A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</w:t>
      </w:r>
      <w:r w:rsidR="00EE6955">
        <w:rPr>
          <w:rFonts w:ascii="Arial" w:hAnsi="Arial" w:cs="Arial"/>
          <w:b/>
          <w:sz w:val="32"/>
          <w:szCs w:val="32"/>
        </w:rPr>
        <w:t xml:space="preserve"> ноября 2018 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г. № </w:t>
      </w:r>
      <w:r w:rsidR="00EE6955">
        <w:rPr>
          <w:rFonts w:ascii="Arial" w:hAnsi="Arial" w:cs="Arial"/>
          <w:b/>
          <w:sz w:val="32"/>
          <w:szCs w:val="32"/>
        </w:rPr>
        <w:t>128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О разработке и утверждении административных регламентов предоставления муниципальных услуг и проведении </w:t>
      </w:r>
      <w:r w:rsidRPr="00C508D2">
        <w:rPr>
          <w:rFonts w:ascii="Arial" w:hAnsi="Arial" w:cs="Arial"/>
          <w:b/>
          <w:sz w:val="32"/>
          <w:szCs w:val="32"/>
          <w:lang w:eastAsia="ru-RU"/>
        </w:rPr>
        <w:t>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</w:t>
      </w:r>
      <w:r w:rsidRPr="008818D9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818D9">
          <w:rPr>
            <w:rFonts w:ascii="Arial" w:hAnsi="Arial" w:cs="Arial"/>
          </w:rPr>
          <w:t>2010 г</w:t>
        </w:r>
      </w:smartTag>
      <w:r w:rsidRPr="008818D9">
        <w:rPr>
          <w:rFonts w:ascii="Arial" w:hAnsi="Arial" w:cs="Arial"/>
        </w:rPr>
        <w:t xml:space="preserve">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 w:rsidRPr="008818D9">
        <w:rPr>
          <w:rFonts w:ascii="Arial" w:hAnsi="Arial" w:cs="Arial"/>
          <w:lang w:eastAsia="ru-RU"/>
        </w:rPr>
        <w:t xml:space="preserve">20.09.2018 N 752-па «О внесении изменений в постановление Администрации Курской области от 29.09.2011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>
        <w:rPr>
          <w:rFonts w:ascii="Arial" w:hAnsi="Arial" w:cs="Arial"/>
          <w:lang w:eastAsia="ru-RU"/>
        </w:rPr>
        <w:t>Веретенинского</w:t>
      </w:r>
      <w:r w:rsidRPr="008818D9">
        <w:rPr>
          <w:rFonts w:ascii="Arial" w:hAnsi="Arial" w:cs="Arial"/>
          <w:lang w:eastAsia="ru-RU"/>
        </w:rPr>
        <w:t xml:space="preserve"> сельсовета Железногорского района</w:t>
      </w:r>
      <w:r w:rsidRPr="00C508D2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ПОСТАНОВЛЯЕТ: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1.</w:t>
      </w:r>
      <w:r w:rsidRPr="00C508D2">
        <w:rPr>
          <w:rFonts w:ascii="Arial" w:hAnsi="Arial" w:cs="Arial"/>
          <w:lang w:eastAsia="ru-RU"/>
        </w:rPr>
        <w:t>Утвердить прилагаемые: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2</w:t>
      </w:r>
      <w:r w:rsidRPr="00C508D2">
        <w:rPr>
          <w:rFonts w:ascii="Arial" w:hAnsi="Arial" w:cs="Arial"/>
          <w:lang w:eastAsia="ru-RU"/>
        </w:rPr>
        <w:t xml:space="preserve">. Ответственное за разработку и утверждение административных регламентов предоставления муниципальных услуг уполномоченное лицо Администрации </w:t>
      </w:r>
      <w:r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наделенное  в соответствии с федеральными законами, законами Курской области и муниципальными правовыми актами полномочиями по исполнению функций по осуществлению муниципального контроля и (или) предоставлению  муниципальных услуг в установленной сфере деятельности: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обеспечивает в установленном порядке размещение сведений о  функциях по осуществлению муниципального контроля и муниципальных услугах, </w:t>
      </w:r>
      <w:r w:rsidRPr="00C508D2">
        <w:rPr>
          <w:rFonts w:ascii="Arial" w:eastAsia="Times New Roman" w:hAnsi="Arial" w:cs="Arial"/>
          <w:lang w:eastAsia="ru-RU"/>
        </w:rPr>
        <w:t xml:space="preserve">предоставляемых (исполняемых) </w:t>
      </w:r>
      <w:r w:rsidRPr="00C508D2">
        <w:rPr>
          <w:rFonts w:ascii="Arial" w:hAnsi="Arial" w:cs="Arial"/>
          <w:lang w:eastAsia="ru-RU"/>
        </w:rPr>
        <w:t xml:space="preserve">Администрацией </w:t>
      </w:r>
      <w:r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ежеквартально, не позднее 10-го числа, следующего за отчетным периодом, представляет информацию о ходе разработки и утверждения соответствующих административных регламентов и внесения </w:t>
      </w:r>
      <w:r>
        <w:rPr>
          <w:rFonts w:ascii="Arial" w:hAnsi="Arial" w:cs="Arial"/>
          <w:lang w:eastAsia="ru-RU"/>
        </w:rPr>
        <w:t xml:space="preserve">сведений о </w:t>
      </w:r>
      <w:r w:rsidRPr="00C508D2">
        <w:rPr>
          <w:rFonts w:ascii="Arial" w:hAnsi="Arial" w:cs="Arial"/>
          <w:lang w:eastAsia="ru-RU"/>
        </w:rPr>
        <w:t xml:space="preserve">функциях по осуществлению муниципального контроля и муниципальных услугах в региональный реестр в отдел организационной работы Администрации Железногорского района Курской области.  </w:t>
      </w:r>
    </w:p>
    <w:p w:rsidR="008818D9" w:rsidRPr="008818D9" w:rsidRDefault="008818D9" w:rsidP="008818D9">
      <w:pPr>
        <w:pStyle w:val="ConsPlusNormal"/>
        <w:ind w:firstLine="720"/>
        <w:jc w:val="both"/>
        <w:rPr>
          <w:sz w:val="24"/>
          <w:szCs w:val="24"/>
        </w:rPr>
      </w:pPr>
      <w:r w:rsidRPr="008818D9">
        <w:rPr>
          <w:sz w:val="24"/>
          <w:szCs w:val="24"/>
        </w:rPr>
        <w:t xml:space="preserve">3.Признать утратившими силу: 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п</w:t>
      </w:r>
      <w:r w:rsidRPr="0024195E">
        <w:rPr>
          <w:rFonts w:ascii="Arial" w:hAnsi="Arial" w:cs="Arial"/>
        </w:rPr>
        <w:t xml:space="preserve">остановление Администрации Веретенинского сельсовета </w:t>
      </w:r>
      <w:r>
        <w:rPr>
          <w:rFonts w:ascii="Arial" w:hAnsi="Arial" w:cs="Arial"/>
        </w:rPr>
        <w:t>Железногорского</w:t>
      </w:r>
      <w:r w:rsidRPr="0024195E">
        <w:rPr>
          <w:rFonts w:ascii="Arial" w:hAnsi="Arial" w:cs="Arial"/>
        </w:rPr>
        <w:t xml:space="preserve"> района от 06.03.2018г.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</w:rPr>
        <w:t>;</w:t>
      </w:r>
    </w:p>
    <w:p w:rsidR="008818D9" w:rsidRPr="002B4E6D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48275B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Веретенинского</w:t>
      </w:r>
      <w:r w:rsidRPr="0048275B">
        <w:rPr>
          <w:rFonts w:ascii="Arial" w:hAnsi="Arial" w:cs="Arial"/>
        </w:rPr>
        <w:t xml:space="preserve"> сельсовета Железного</w:t>
      </w:r>
      <w:r>
        <w:rPr>
          <w:rFonts w:ascii="Arial" w:hAnsi="Arial" w:cs="Arial"/>
        </w:rPr>
        <w:t>рского района Курской области 21</w:t>
      </w:r>
      <w:r w:rsidRPr="0048275B">
        <w:rPr>
          <w:rFonts w:ascii="Arial" w:hAnsi="Arial" w:cs="Arial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48275B">
          <w:rPr>
            <w:rFonts w:ascii="Arial" w:hAnsi="Arial" w:cs="Arial"/>
          </w:rPr>
          <w:t>2017 г</w:t>
        </w:r>
      </w:smartTag>
      <w:r w:rsidRPr="0048275B">
        <w:rPr>
          <w:rFonts w:ascii="Arial" w:hAnsi="Arial" w:cs="Arial"/>
        </w:rPr>
        <w:t>. №</w:t>
      </w:r>
      <w:r>
        <w:rPr>
          <w:rFonts w:ascii="Arial" w:hAnsi="Arial" w:cs="Arial"/>
        </w:rPr>
        <w:t xml:space="preserve"> 52</w:t>
      </w:r>
      <w:r w:rsidRPr="00953AE6">
        <w:rPr>
          <w:rFonts w:ascii="Arial" w:hAnsi="Arial" w:cs="Arial"/>
          <w:color w:val="FF0000"/>
        </w:rPr>
        <w:t xml:space="preserve"> </w:t>
      </w:r>
      <w:r w:rsidRPr="00066ADD">
        <w:rPr>
          <w:rFonts w:ascii="Arial" w:hAnsi="Arial" w:cs="Arial"/>
        </w:rPr>
        <w:t>«</w:t>
      </w:r>
      <w:r w:rsidRPr="002B4E6D">
        <w:rPr>
          <w:rFonts w:ascii="Arial" w:hAnsi="Arial" w:cs="Arial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</w:t>
      </w:r>
      <w:r>
        <w:rPr>
          <w:rFonts w:ascii="Arial" w:hAnsi="Arial" w:cs="Arial"/>
        </w:rPr>
        <w:t>ных Администрацией</w:t>
      </w:r>
      <w:r w:rsidRPr="002B4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Веретенинского</w:t>
      </w:r>
      <w:r w:rsidRPr="002B4E6D">
        <w:rPr>
          <w:rFonts w:ascii="Arial" w:hAnsi="Arial" w:cs="Arial"/>
        </w:rPr>
        <w:t xml:space="preserve"> сельсовета Железногорского района Курской области».</w:t>
      </w:r>
    </w:p>
    <w:p w:rsidR="008818D9" w:rsidRPr="00EC625D" w:rsidRDefault="008818D9" w:rsidP="008818D9">
      <w:pPr>
        <w:pStyle w:val="a5"/>
        <w:ind w:firstLine="708"/>
        <w:jc w:val="both"/>
        <w:rPr>
          <w:rFonts w:ascii="Arial" w:hAnsi="Arial" w:cs="Arial"/>
        </w:rPr>
      </w:pPr>
      <w:r w:rsidRPr="008818D9">
        <w:rPr>
          <w:rFonts w:ascii="Arial" w:hAnsi="Arial" w:cs="Arial"/>
        </w:rPr>
        <w:t xml:space="preserve">4. </w:t>
      </w:r>
      <w:r w:rsidRPr="00EC625D">
        <w:rPr>
          <w:rFonts w:ascii="Arial" w:hAnsi="Arial" w:cs="Arial"/>
        </w:rPr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r w:rsidRPr="00EC625D">
        <w:rPr>
          <w:rFonts w:ascii="Arial" w:hAnsi="Arial" w:cs="Arial"/>
        </w:rPr>
        <w:t>Веретенинский</w:t>
      </w:r>
      <w:r w:rsidRPr="00EC625D">
        <w:rPr>
          <w:rFonts w:ascii="Arial" w:hAnsi="Arial" w:cs="Arial"/>
        </w:rPr>
        <w:t xml:space="preserve"> сельсовет» Железногорского района Курской области в сети Интернет</w:t>
      </w:r>
      <w:r w:rsidRPr="00EC625D">
        <w:rPr>
          <w:rFonts w:ascii="Arial" w:hAnsi="Arial" w:cs="Arial"/>
        </w:rPr>
        <w:t xml:space="preserve"> </w:t>
      </w:r>
      <w:r w:rsidRPr="00EC625D">
        <w:rPr>
          <w:rFonts w:ascii="Arial" w:hAnsi="Arial" w:cs="Arial"/>
        </w:rPr>
        <w:t>/веретенинский46.рф/.</w:t>
      </w:r>
    </w:p>
    <w:p w:rsidR="00942D46" w:rsidRPr="0024195E" w:rsidRDefault="00942D46" w:rsidP="008818D9">
      <w:pPr>
        <w:spacing w:after="0" w:line="240" w:lineRule="auto"/>
        <w:jc w:val="both"/>
        <w:rPr>
          <w:rFonts w:ascii="Arial" w:hAnsi="Arial" w:cs="Arial"/>
        </w:rPr>
      </w:pPr>
    </w:p>
    <w:p w:rsidR="00942D46" w:rsidRPr="0024195E" w:rsidRDefault="0024195E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>И.о. Главы</w:t>
      </w:r>
      <w:r w:rsidR="00942D46" w:rsidRPr="0024195E">
        <w:rPr>
          <w:rFonts w:ascii="Arial" w:hAnsi="Arial" w:cs="Arial"/>
        </w:rPr>
        <w:t xml:space="preserve"> Веретенинского сельсовета</w:t>
      </w:r>
    </w:p>
    <w:p w:rsidR="0020137A" w:rsidRPr="0024195E" w:rsidRDefault="00942D46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 xml:space="preserve">Железногорского района                                                       </w:t>
      </w:r>
      <w:r w:rsidR="00857362" w:rsidRPr="0024195E">
        <w:rPr>
          <w:rFonts w:ascii="Arial" w:hAnsi="Arial" w:cs="Arial"/>
        </w:rPr>
        <w:t xml:space="preserve">                 </w:t>
      </w:r>
      <w:r w:rsidR="0024195E" w:rsidRPr="0024195E">
        <w:rPr>
          <w:rFonts w:ascii="Arial" w:hAnsi="Arial" w:cs="Arial"/>
        </w:rPr>
        <w:t>Веденина Н.В.</w:t>
      </w:r>
    </w:p>
    <w:p w:rsidR="0024195E" w:rsidRPr="0024195E" w:rsidRDefault="0024195E" w:rsidP="00857362">
      <w:pPr>
        <w:pStyle w:val="a5"/>
        <w:rPr>
          <w:rFonts w:ascii="Arial" w:hAnsi="Arial" w:cs="Arial"/>
        </w:rPr>
      </w:pPr>
      <w:bookmarkStart w:id="0" w:name="_GoBack"/>
      <w:bookmarkEnd w:id="0"/>
    </w:p>
    <w:p w:rsidR="0024195E" w:rsidRP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4195E" w:rsidRPr="000A16CA" w:rsidRDefault="0024195E" w:rsidP="0024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16CA">
        <w:rPr>
          <w:rFonts w:ascii="Arial" w:hAnsi="Arial" w:cs="Arial"/>
          <w:sz w:val="18"/>
          <w:szCs w:val="18"/>
        </w:rPr>
        <w:t>Исп. Нач. общего отдела</w:t>
      </w:r>
    </w:p>
    <w:p w:rsidR="0024195E" w:rsidRPr="000A16CA" w:rsidRDefault="0024195E" w:rsidP="0024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16CA">
        <w:rPr>
          <w:rFonts w:ascii="Arial" w:hAnsi="Arial" w:cs="Arial"/>
          <w:sz w:val="18"/>
          <w:szCs w:val="18"/>
        </w:rPr>
        <w:t>Веретенинского сельсовета</w:t>
      </w:r>
    </w:p>
    <w:p w:rsidR="0024195E" w:rsidRPr="000A16CA" w:rsidRDefault="0024195E" w:rsidP="0024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16CA">
        <w:rPr>
          <w:rFonts w:ascii="Arial" w:hAnsi="Arial" w:cs="Arial"/>
          <w:sz w:val="18"/>
          <w:szCs w:val="18"/>
        </w:rPr>
        <w:t>Т.А.Будаева</w:t>
      </w:r>
    </w:p>
    <w:p w:rsidR="008818D9" w:rsidRPr="008818D9" w:rsidRDefault="008818D9" w:rsidP="008818D9">
      <w:pPr>
        <w:pStyle w:val="a5"/>
        <w:tabs>
          <w:tab w:val="left" w:pos="699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тел. 7-23-49</w:t>
      </w:r>
    </w:p>
    <w:p w:rsidR="0020137A" w:rsidRPr="00F44A4A" w:rsidRDefault="0020137A" w:rsidP="00F44A4A">
      <w:pPr>
        <w:jc w:val="right"/>
        <w:rPr>
          <w:rFonts w:ascii="Arial" w:hAnsi="Arial" w:cs="Arial"/>
        </w:rPr>
      </w:pPr>
      <w:r w:rsidRPr="00F44A4A">
        <w:rPr>
          <w:rFonts w:ascii="Arial" w:hAnsi="Arial" w:cs="Arial"/>
          <w:color w:val="000000"/>
        </w:rPr>
        <w:t>Утвержден</w:t>
      </w:r>
      <w:r w:rsidR="0060557F" w:rsidRPr="00F44A4A">
        <w:rPr>
          <w:rFonts w:ascii="Arial" w:hAnsi="Arial" w:cs="Arial"/>
          <w:color w:val="000000"/>
        </w:rPr>
        <w:t>ы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постановлением Администрации </w:t>
      </w:r>
    </w:p>
    <w:p w:rsidR="008772D8" w:rsidRPr="00F44A4A" w:rsidRDefault="008772D8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>Веретенинского</w:t>
      </w:r>
      <w:r w:rsidR="0020137A" w:rsidRPr="00F44A4A">
        <w:rPr>
          <w:rFonts w:ascii="Arial" w:hAnsi="Arial" w:cs="Arial"/>
        </w:rPr>
        <w:t xml:space="preserve"> сельсовета </w:t>
      </w:r>
    </w:p>
    <w:p w:rsidR="008772D8" w:rsidRPr="00F44A4A" w:rsidRDefault="008772D8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Железногорского </w:t>
      </w:r>
      <w:r w:rsidR="0020137A" w:rsidRPr="00F44A4A">
        <w:rPr>
          <w:rFonts w:ascii="Arial" w:hAnsi="Arial" w:cs="Arial"/>
        </w:rPr>
        <w:t xml:space="preserve"> района 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от </w:t>
      </w:r>
      <w:r w:rsidR="00F44A4A" w:rsidRPr="00F44A4A">
        <w:rPr>
          <w:rFonts w:ascii="Arial" w:hAnsi="Arial" w:cs="Arial"/>
        </w:rPr>
        <w:t>20</w:t>
      </w:r>
      <w:r w:rsidR="0060557F" w:rsidRPr="00F44A4A">
        <w:rPr>
          <w:rFonts w:ascii="Arial" w:hAnsi="Arial" w:cs="Arial"/>
        </w:rPr>
        <w:t>.11</w:t>
      </w:r>
      <w:r w:rsidR="00942D46" w:rsidRPr="00F44A4A">
        <w:rPr>
          <w:rFonts w:ascii="Arial" w:hAnsi="Arial" w:cs="Arial"/>
        </w:rPr>
        <w:t>.</w:t>
      </w:r>
      <w:r w:rsidRPr="00F44A4A">
        <w:rPr>
          <w:rFonts w:ascii="Arial" w:hAnsi="Arial" w:cs="Arial"/>
        </w:rPr>
        <w:t>201</w:t>
      </w:r>
      <w:r w:rsidR="00942D46" w:rsidRPr="00F44A4A">
        <w:rPr>
          <w:rFonts w:ascii="Arial" w:hAnsi="Arial" w:cs="Arial"/>
        </w:rPr>
        <w:t xml:space="preserve">8 </w:t>
      </w:r>
      <w:r w:rsidRPr="00F44A4A">
        <w:rPr>
          <w:rFonts w:ascii="Arial" w:hAnsi="Arial" w:cs="Arial"/>
        </w:rPr>
        <w:t>г</w:t>
      </w:r>
      <w:r w:rsidR="00942D46" w:rsidRPr="00F44A4A">
        <w:rPr>
          <w:rFonts w:ascii="Arial" w:hAnsi="Arial" w:cs="Arial"/>
        </w:rPr>
        <w:t>.</w:t>
      </w:r>
      <w:r w:rsidRPr="00F44A4A">
        <w:rPr>
          <w:rFonts w:ascii="Arial" w:hAnsi="Arial" w:cs="Arial"/>
        </w:rPr>
        <w:t xml:space="preserve"> № </w:t>
      </w:r>
      <w:r w:rsidR="0060557F" w:rsidRPr="00F44A4A">
        <w:rPr>
          <w:rFonts w:ascii="Arial" w:hAnsi="Arial" w:cs="Arial"/>
        </w:rPr>
        <w:t>128</w:t>
      </w:r>
    </w:p>
    <w:p w:rsidR="0060557F" w:rsidRDefault="0060557F" w:rsidP="00F44A4A">
      <w:pPr>
        <w:pStyle w:val="a5"/>
        <w:jc w:val="both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разработки и утверждения административных регламентов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предоставления 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I. Общие положения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муниципальной услуги в соответствии с требованиями Федерального </w:t>
      </w:r>
      <w:hyperlink r:id="rId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 также устанавливает порядок взаимодействия между структурными подразделениями органа местного самоуправления </w:t>
      </w:r>
      <w:r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муниципальных услуг,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д) ответственность должностных лиц органа  местного самоуправления  </w:t>
      </w:r>
      <w:r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предоставление  муниципальной услуги в электронной форме.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Исполнение органами местного самоуправления  </w:t>
      </w:r>
      <w:r>
        <w:rPr>
          <w:rFonts w:ascii="Arial" w:hAnsi="Arial" w:cs="Arial"/>
          <w:lang w:eastAsia="ru-RU"/>
        </w:rPr>
        <w:t xml:space="preserve">Веретенинского </w:t>
      </w:r>
      <w:r w:rsidRPr="00C508D2">
        <w:rPr>
          <w:rFonts w:ascii="Arial" w:hAnsi="Arial" w:cs="Arial"/>
          <w:lang w:eastAsia="ru-RU"/>
        </w:rPr>
        <w:t>сельсовета Железногорского района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Исполнение органом местного самоуправления </w:t>
      </w:r>
      <w:r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«Железногорский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6. 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(далее - перечень), утвержденный Администрацией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7. Проект регламента и пояснительная записка к нему размещаются на официальном сайте органа, предоставляющего муниципальные услуги, являющегося разработчиком регламента, а также на официальном сайте Администрации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Администрации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(далее- уполномоченное лицо).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 настоящим постановлением</w:t>
      </w:r>
      <w:r w:rsidR="00EC625D">
        <w:rPr>
          <w:rFonts w:ascii="Arial" w:hAnsi="Arial" w:cs="Arial"/>
          <w:lang w:eastAsia="ru-RU"/>
        </w:rPr>
        <w:t xml:space="preserve"> Администрации 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а также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на заседании согласительной комиссии, созданной в Администрации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9" w:history="1">
        <w:r w:rsidRPr="00C508D2">
          <w:rPr>
            <w:rFonts w:ascii="Arial" w:hAnsi="Arial" w:cs="Arial"/>
            <w:lang w:eastAsia="ru-RU"/>
          </w:rPr>
          <w:t>постановлением</w:t>
        </w:r>
      </w:hyperlink>
      <w:r w:rsidRPr="00C508D2">
        <w:rPr>
          <w:rFonts w:ascii="Arial" w:hAnsi="Arial" w:cs="Arial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в случаях: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исполнения решения судов о признании регламента недействующим полностью или в части;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юридико-технического или редакционно-технического характера;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II. Требования к регламентам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15. В регламент включаются следующие 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общие положения;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стандарт предоставления  муниципальной услуги;</w:t>
      </w:r>
    </w:p>
    <w:p w:rsidR="008818D9" w:rsidRPr="00C508D2" w:rsidRDefault="008818D9" w:rsidP="008818D9">
      <w:pPr>
        <w:pStyle w:val="ConsPlusNormal"/>
        <w:ind w:firstLine="540"/>
        <w:jc w:val="both"/>
      </w:pPr>
      <w:r w:rsidRPr="00C508D2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формы контроля за исполнением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16. Раздел, касающийся общих положений,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предмет регулирования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круг заявителей;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и, являющегося разработчиком регламента, на официальном сайте Администрации 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 справочной информации относится следующая информация: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адреса официального сайта, а также электронной почты и (или) формы обратной связи органа местного самоуправления 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 w:rsidRPr="00C508D2">
        <w:rPr>
          <w:rFonts w:ascii="Arial" w:hAnsi="Arial" w:cs="Arial"/>
        </w:rPr>
        <w:t xml:space="preserve"> на своих официальных сайтах и</w:t>
      </w:r>
      <w:r w:rsidRPr="00C508D2">
        <w:rPr>
          <w:rFonts w:ascii="Arial" w:hAnsi="Arial" w:cs="Arial"/>
          <w:lang w:eastAsia="ru-RU"/>
        </w:rPr>
        <w:t xml:space="preserve">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наименование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C508D2">
          <w:rPr>
            <w:rFonts w:ascii="Arial" w:hAnsi="Arial" w:cs="Arial"/>
            <w:lang w:eastAsia="ru-RU"/>
          </w:rPr>
          <w:t>пункта 3 части 1 статьи 7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508D2">
          <w:rPr>
            <w:rFonts w:ascii="Arial" w:hAnsi="Arial" w:cs="Arial"/>
            <w:lang w:eastAsia="ru-RU"/>
          </w:rPr>
          <w:t>2010 г</w:t>
        </w:r>
      </w:smartTag>
      <w:r w:rsidRPr="00C508D2">
        <w:rPr>
          <w:rFonts w:ascii="Arial" w:hAnsi="Arial" w:cs="Arial"/>
          <w:lang w:eastAsia="ru-RU"/>
        </w:rPr>
        <w:t xml:space="preserve">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 Собрания депутатов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описание результата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нормативные правовые акты, регулирующие предоставление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з) указание на запрет требовать от заявителя: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="00EC625D">
        <w:rPr>
          <w:sz w:val="24"/>
          <w:szCs w:val="24"/>
        </w:rPr>
        <w:t>Веретенинского</w:t>
      </w:r>
      <w:r w:rsidRPr="00EC625D">
        <w:rPr>
          <w:sz w:val="24"/>
          <w:szCs w:val="24"/>
        </w:rPr>
        <w:t xml:space="preserve"> сельсовета Железногорского </w:t>
      </w:r>
      <w:r w:rsidR="00EC625D">
        <w:rPr>
          <w:sz w:val="24"/>
          <w:szCs w:val="24"/>
        </w:rPr>
        <w:t>района</w:t>
      </w:r>
      <w:r w:rsidRPr="00EC625D">
        <w:rPr>
          <w:sz w:val="24"/>
          <w:szCs w:val="24"/>
        </w:rPr>
        <w:t xml:space="preserve">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C625D">
          <w:rPr>
            <w:sz w:val="24"/>
            <w:szCs w:val="24"/>
          </w:rPr>
          <w:t>части 6 статьи 7</w:t>
        </w:r>
      </w:hyperlink>
      <w:r w:rsidRPr="00EC625D">
        <w:rPr>
          <w:sz w:val="24"/>
          <w:szCs w:val="24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508D2">
        <w:rPr>
          <w:rFonts w:ascii="Arial" w:hAnsi="Arial" w:cs="Arial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508D2">
          <w:rPr>
            <w:rFonts w:ascii="Arial" w:hAnsi="Arial" w:cs="Arial"/>
          </w:rPr>
          <w:t>части 1 статьи 9</w:t>
        </w:r>
      </w:hyperlink>
      <w:r w:rsidRPr="00C508D2">
        <w:rPr>
          <w:rFonts w:ascii="Arial" w:hAnsi="Arial" w:cs="Arial"/>
        </w:rPr>
        <w:t xml:space="preserve"> Федерального закона;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указанных в части 4 статьи 7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EC625D">
          <w:rPr>
            <w:sz w:val="24"/>
            <w:szCs w:val="24"/>
          </w:rPr>
          <w:t>2012 г</w:t>
        </w:r>
      </w:smartTag>
      <w:r w:rsidRPr="00EC625D">
        <w:rPr>
          <w:sz w:val="24"/>
          <w:szCs w:val="24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Раздел должен содержать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осуществления в электронной форме, в том числе с использованием Единого </w:t>
      </w:r>
      <w:r w:rsidRPr="00C508D2">
        <w:rPr>
          <w:rFonts w:ascii="Arial" w:hAnsi="Arial" w:cs="Arial"/>
        </w:rPr>
        <w:t>и регионального порталов</w:t>
      </w:r>
      <w:r w:rsidRPr="00C508D2">
        <w:rPr>
          <w:rFonts w:ascii="Arial" w:hAnsi="Arial" w:cs="Arial"/>
          <w:lang w:eastAsia="ru-RU"/>
        </w:rPr>
        <w:t xml:space="preserve">, административных процедур (действий) в соответствии с положениями </w:t>
      </w:r>
      <w:hyperlink r:id="rId13" w:history="1">
        <w:r w:rsidRPr="00C508D2">
          <w:rPr>
            <w:rFonts w:ascii="Arial" w:hAnsi="Arial" w:cs="Arial"/>
            <w:lang w:eastAsia="ru-RU"/>
          </w:rPr>
          <w:t>статьи 10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4" w:history="1">
        <w:r w:rsidRPr="00C508D2">
          <w:rPr>
            <w:rFonts w:ascii="Arial" w:hAnsi="Arial" w:cs="Arial"/>
            <w:lang w:eastAsia="ru-RU"/>
          </w:rPr>
          <w:t>пунктом 3 части 6 статьи 15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19. Описание каждой административной процедуры предусматривает: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основания для начала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критерии принятия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20. Раздел, касающийся форм контроля за </w:t>
      </w:r>
      <w:r w:rsidRPr="00C508D2">
        <w:rPr>
          <w:rFonts w:ascii="Arial" w:hAnsi="Arial" w:cs="Arial"/>
        </w:rPr>
        <w:t>исполнением регламента</w:t>
      </w:r>
      <w:r w:rsidRPr="00C508D2">
        <w:rPr>
          <w:rFonts w:ascii="Arial" w:hAnsi="Arial" w:cs="Arial"/>
          <w:lang w:eastAsia="ru-RU"/>
        </w:rPr>
        <w:t>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в) ответственность должностных лиц органа местного самоуправления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5" w:history="1">
        <w:r w:rsidRPr="00C508D2">
          <w:rPr>
            <w:rFonts w:ascii="Arial" w:hAnsi="Arial" w:cs="Arial"/>
            <w:lang w:eastAsia="ru-RU"/>
          </w:rPr>
          <w:t>частью 1.1 статьи 16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Информация, указанная в данном разделе, подлежит обязательному размещению </w:t>
      </w:r>
      <w:r w:rsidRPr="00C508D2">
        <w:rPr>
          <w:rFonts w:ascii="Arial" w:hAnsi="Arial" w:cs="Arial"/>
        </w:rPr>
        <w:t>в региональном реестре,</w:t>
      </w:r>
      <w:r w:rsidRPr="00C508D2">
        <w:rPr>
          <w:rFonts w:ascii="Arial" w:hAnsi="Arial" w:cs="Arial"/>
          <w:lang w:eastAsia="ru-RU"/>
        </w:rPr>
        <w:t xml:space="preserve"> на Едином и Региональном порталах,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информация для заявителя о его праве подать жалобу;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предмет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подачи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сроки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результат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информирования заявителя о результатах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обжалования решения по жалобе;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способы информирования заявителей о порядке подачи и рассмотрения жалобы.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Pr="00C508D2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>Утверждены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постановлением Администрации </w:t>
      </w:r>
    </w:p>
    <w:p w:rsidR="008818D9" w:rsidRPr="00EC625D" w:rsidRDefault="00EC625D" w:rsidP="008818D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Веретенинского</w:t>
      </w:r>
      <w:r w:rsidR="008818D9" w:rsidRPr="00EC625D">
        <w:rPr>
          <w:sz w:val="24"/>
          <w:szCs w:val="24"/>
        </w:rPr>
        <w:t xml:space="preserve"> сельсовета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Железногорского района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от </w:t>
      </w:r>
      <w:r w:rsidR="00EC625D">
        <w:rPr>
          <w:sz w:val="24"/>
          <w:szCs w:val="24"/>
        </w:rPr>
        <w:t>20</w:t>
      </w:r>
      <w:r w:rsidRPr="00EC625D">
        <w:rPr>
          <w:sz w:val="24"/>
          <w:szCs w:val="24"/>
        </w:rPr>
        <w:t>.11.2018 г. №</w:t>
      </w:r>
      <w:r w:rsidR="00EC625D">
        <w:rPr>
          <w:sz w:val="24"/>
          <w:szCs w:val="24"/>
        </w:rPr>
        <w:t xml:space="preserve"> 128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1. 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 наделенными в соответствии с федеральными законами полномочиями по осуществлению  муниципального контроля и предоставлению муниципальных  услуг в установленной сфере деятельности.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2. Экспертиза проводится уполномоченным на проведение экспертизы лицом Администрации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 - уполномоченным на проведение экспертизы лицом).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6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7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муниципального контроля в перечне муниципальных услуг и муниципального контроля (далее - перечень).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9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20" w:history="1">
        <w:r w:rsidRPr="00C508D2">
          <w:rPr>
            <w:rFonts w:ascii="Arial" w:hAnsi="Arial" w:cs="Arial"/>
            <w:lang w:eastAsia="ru-RU"/>
          </w:rPr>
          <w:t>законом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оптимизация порядка предоставления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предоставление муниципальной  услуги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6. Должностные лица,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на проведение экспертизы лицом в срок не более 30 рабочих дней со дня получения проекта.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соответствующем виде муниципального контроля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лицу.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11. При наличии в заключении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путем рассмотрения на заседании согласительной комиссии, созданной в Администрации </w:t>
      </w:r>
      <w:r w:rsidR="00EC625D">
        <w:rPr>
          <w:rFonts w:ascii="Arial" w:hAnsi="Arial" w:cs="Arial"/>
          <w:lang w:eastAsia="ru-RU"/>
        </w:rPr>
        <w:t>Веретенинского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13.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C508D2">
        <w:rPr>
          <w:rFonts w:ascii="Arial" w:hAnsi="Arial" w:cs="Arial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лицу на заключение не требуется.</w:t>
      </w:r>
    </w:p>
    <w:p w:rsidR="008818D9" w:rsidRDefault="008818D9" w:rsidP="00F44A4A">
      <w:pPr>
        <w:pStyle w:val="a5"/>
        <w:jc w:val="both"/>
        <w:rPr>
          <w:rFonts w:ascii="Arial" w:hAnsi="Arial" w:cs="Arial"/>
        </w:rPr>
      </w:pPr>
    </w:p>
    <w:p w:rsidR="008818D9" w:rsidRPr="00F44A4A" w:rsidRDefault="008818D9" w:rsidP="00F44A4A">
      <w:pPr>
        <w:pStyle w:val="a5"/>
        <w:jc w:val="both"/>
        <w:rPr>
          <w:rFonts w:ascii="Arial" w:hAnsi="Arial" w:cs="Arial"/>
        </w:rPr>
      </w:pPr>
    </w:p>
    <w:p w:rsidR="00B52922" w:rsidRPr="00B36DCE" w:rsidRDefault="00B52922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sectPr w:rsidR="00B52922" w:rsidRPr="00B36DCE" w:rsidSect="0045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79" w:rsidRDefault="00453079" w:rsidP="001D43B7">
      <w:pPr>
        <w:spacing w:after="0" w:line="240" w:lineRule="auto"/>
      </w:pPr>
      <w:r>
        <w:separator/>
      </w:r>
    </w:p>
  </w:endnote>
  <w:endnote w:type="continuationSeparator" w:id="0">
    <w:p w:rsidR="00453079" w:rsidRDefault="00453079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79" w:rsidRDefault="00453079" w:rsidP="001D43B7">
      <w:pPr>
        <w:spacing w:after="0" w:line="240" w:lineRule="auto"/>
      </w:pPr>
      <w:r>
        <w:separator/>
      </w:r>
    </w:p>
  </w:footnote>
  <w:footnote w:type="continuationSeparator" w:id="0">
    <w:p w:rsidR="00453079" w:rsidRDefault="00453079" w:rsidP="001D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0A"/>
    <w:rsid w:val="00063671"/>
    <w:rsid w:val="00077A29"/>
    <w:rsid w:val="000B148D"/>
    <w:rsid w:val="000B600A"/>
    <w:rsid w:val="00172AE7"/>
    <w:rsid w:val="001D43B7"/>
    <w:rsid w:val="0020137A"/>
    <w:rsid w:val="00230E69"/>
    <w:rsid w:val="0024195E"/>
    <w:rsid w:val="002546E5"/>
    <w:rsid w:val="002D6D5F"/>
    <w:rsid w:val="00345770"/>
    <w:rsid w:val="00355A48"/>
    <w:rsid w:val="003936E2"/>
    <w:rsid w:val="003B1D50"/>
    <w:rsid w:val="003B2A14"/>
    <w:rsid w:val="004202B2"/>
    <w:rsid w:val="004266D6"/>
    <w:rsid w:val="00453079"/>
    <w:rsid w:val="00453A11"/>
    <w:rsid w:val="00490F60"/>
    <w:rsid w:val="004E16CE"/>
    <w:rsid w:val="004E2F59"/>
    <w:rsid w:val="00592EC5"/>
    <w:rsid w:val="0060557F"/>
    <w:rsid w:val="00614609"/>
    <w:rsid w:val="006437B5"/>
    <w:rsid w:val="00682B02"/>
    <w:rsid w:val="006E68BC"/>
    <w:rsid w:val="006F140E"/>
    <w:rsid w:val="0070310E"/>
    <w:rsid w:val="00811988"/>
    <w:rsid w:val="00823DA2"/>
    <w:rsid w:val="00852AAC"/>
    <w:rsid w:val="00857362"/>
    <w:rsid w:val="008772D8"/>
    <w:rsid w:val="008818D9"/>
    <w:rsid w:val="008B04BD"/>
    <w:rsid w:val="008D7CA9"/>
    <w:rsid w:val="008E134A"/>
    <w:rsid w:val="00924670"/>
    <w:rsid w:val="00942D46"/>
    <w:rsid w:val="0098430C"/>
    <w:rsid w:val="009E5EA0"/>
    <w:rsid w:val="00A21D71"/>
    <w:rsid w:val="00AB3D00"/>
    <w:rsid w:val="00B36DCE"/>
    <w:rsid w:val="00B43DDB"/>
    <w:rsid w:val="00B52922"/>
    <w:rsid w:val="00B75914"/>
    <w:rsid w:val="00B76849"/>
    <w:rsid w:val="00BB1B9B"/>
    <w:rsid w:val="00BE1533"/>
    <w:rsid w:val="00C818DE"/>
    <w:rsid w:val="00C8755F"/>
    <w:rsid w:val="00D3133B"/>
    <w:rsid w:val="00D40D4E"/>
    <w:rsid w:val="00D8165D"/>
    <w:rsid w:val="00D8618D"/>
    <w:rsid w:val="00DD73D5"/>
    <w:rsid w:val="00E71CE9"/>
    <w:rsid w:val="00E776BC"/>
    <w:rsid w:val="00E84862"/>
    <w:rsid w:val="00EC625D"/>
    <w:rsid w:val="00EE6955"/>
    <w:rsid w:val="00EE74D4"/>
    <w:rsid w:val="00F44A4A"/>
    <w:rsid w:val="00FD108F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B0AB01-165F-417B-9BBF-EB415D7C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B0C3797AEFDFFA05F71A9BECAEC04414817041490E49669286E72A7BDr9GBM" TargetMode="External"/><Relationship Id="rId13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8" Type="http://schemas.openxmlformats.org/officeDocument/2006/relationships/hyperlink" Target="consultantplus://offline/ref=1E1D9237F9A0B6974D9F71FBA5D2D4551B0D3896AAF0FFA05F71A9BECAEC04414817041490E49669286E72A7BDr9G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DC95426B3B1582C56E80F75A37E29B2817D2EB9D006256A8559C88B33C2C6AFA466ECC528016Dr2c1N" TargetMode="External"/><Relationship Id="rId17" Type="http://schemas.openxmlformats.org/officeDocument/2006/relationships/hyperlink" Target="consultantplus://offline/ref=1E1D9237F9A0B6974D9F71FBA5D2D4551B0D3896AAF0FFA05F71A9BECAEC04414817041490E49669286E72A7BDr9G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20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1D9237F9A0B6974D9F71FBA5D2D4551B0C3797AEFDFFA05F71A9BECAEC04415A175C1D92EADC396C257DA6B98DD023A22050DFrF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10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9" Type="http://schemas.openxmlformats.org/officeDocument/2006/relationships/hyperlink" Target="consultantplus://offline/ref=1E1D9237F9A0B6974D9F71FBA5D2D4551B0C3797AEFDFFA05F71A9BECAEC04414817041490E49669286E72A7BDr9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D9237F9A0B6974D9F6FF6B3BE8E591E0F609EAFF7F7F1012EF2E39DE50E161D580548D5B485692D6E71A7A291D122rBG4M" TargetMode="External"/><Relationship Id="rId14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3E05-15FE-4FE4-A122-A35B8CC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7178</Words>
  <Characters>40917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2018-11-23T08:07:00Z</cp:lastPrinted>
  <dcterms:created xsi:type="dcterms:W3CDTF">2018-11-23T07:00:00Z</dcterms:created>
  <dcterms:modified xsi:type="dcterms:W3CDTF">2018-11-23T08:07:00Z</dcterms:modified>
</cp:coreProperties>
</file>